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4E1" w:rsidRDefault="001444E1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317C" w:rsidRDefault="00C3317C" w:rsidP="00C331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ru-RU"/>
        </w:rPr>
        <w:t>МИНОБРНАУКИ РОССИИ</w:t>
      </w:r>
    </w:p>
    <w:p w:rsidR="00C3317C" w:rsidRDefault="00C3317C" w:rsidP="00C331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Федеральное государственное бюджетное образовательное учреждение</w:t>
      </w:r>
    </w:p>
    <w:p w:rsidR="00C3317C" w:rsidRDefault="00C3317C" w:rsidP="00C331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C3317C" w:rsidRDefault="00C3317C" w:rsidP="00C331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«Нижегородский государственный педагогический университет</w:t>
      </w:r>
    </w:p>
    <w:p w:rsidR="00C3317C" w:rsidRDefault="00C3317C" w:rsidP="00C331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:rsidR="00C3317C" w:rsidRDefault="00C3317C" w:rsidP="00C331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317C" w:rsidRDefault="00C3317C" w:rsidP="00C331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317C" w:rsidRDefault="00C3317C" w:rsidP="00C331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317C" w:rsidRDefault="00C3317C" w:rsidP="00C331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317C" w:rsidRDefault="00C3317C" w:rsidP="00C3317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3317C" w:rsidRDefault="00C3317C" w:rsidP="00C3317C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:rsidR="00C3317C" w:rsidRDefault="00C3317C" w:rsidP="00C3317C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:rsidR="00C3317C" w:rsidRDefault="00C3317C" w:rsidP="00C3317C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Протокол № 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:rsidR="00C3317C" w:rsidRDefault="00C3317C" w:rsidP="00C3317C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«22»  февраля 2019 г.</w:t>
      </w:r>
    </w:p>
    <w:p w:rsidR="00C3317C" w:rsidRDefault="00C3317C" w:rsidP="00C331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C3317C" w:rsidRDefault="00C3317C" w:rsidP="00C331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317C" w:rsidRDefault="00C3317C" w:rsidP="00C331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317C" w:rsidRDefault="00C3317C" w:rsidP="00C331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317C" w:rsidRDefault="00C3317C" w:rsidP="00C331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3317C" w:rsidRDefault="00C3317C" w:rsidP="00C331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:rsidR="00C3317C" w:rsidRDefault="00C3317C" w:rsidP="00C331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СПОРТИВНЫЕ ИГРЫ</w:t>
      </w: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C3317C" w:rsidRDefault="00C3317C" w:rsidP="00C331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C3317C" w:rsidRDefault="00C3317C" w:rsidP="00C3317C">
      <w:pPr>
        <w:spacing w:after="0" w:line="360" w:lineRule="auto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Направление подготовки:  44.03.04  Профессиональное обучение (по отраслям)</w:t>
      </w:r>
    </w:p>
    <w:p w:rsidR="00C3317C" w:rsidRDefault="00C3317C" w:rsidP="00C331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  «Правоведение и правоохранительная деятельность», «Экономика и Управление»</w:t>
      </w:r>
    </w:p>
    <w:p w:rsidR="00C3317C" w:rsidRDefault="00C3317C" w:rsidP="00C331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 очная</w:t>
      </w:r>
    </w:p>
    <w:p w:rsidR="00C3317C" w:rsidRDefault="00C3317C" w:rsidP="00C3317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Трудоемкость дисциплины - 0 з.е.</w:t>
      </w:r>
    </w:p>
    <w:p w:rsidR="00C3317C" w:rsidRDefault="00C3317C" w:rsidP="00C331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317C" w:rsidRDefault="00C3317C" w:rsidP="00C331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/>
      </w:tblPr>
      <w:tblGrid>
        <w:gridCol w:w="8121"/>
        <w:gridCol w:w="2425"/>
      </w:tblGrid>
      <w:tr w:rsidR="00C3317C" w:rsidTr="00C3317C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317C" w:rsidRDefault="00C331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317C" w:rsidRDefault="00C331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C3317C" w:rsidTr="00C3317C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317C" w:rsidRDefault="00C331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317C" w:rsidRDefault="00C331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C3317C" w:rsidTr="00C3317C">
        <w:trPr>
          <w:trHeight w:hRule="exact" w:val="355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317C" w:rsidRDefault="00C331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работа: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317C" w:rsidRDefault="00C331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C3317C" w:rsidTr="00C3317C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317C" w:rsidRDefault="00C3317C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317C" w:rsidRDefault="00C331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C3317C" w:rsidTr="00C3317C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317C" w:rsidRDefault="00C3317C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контактная СР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317C" w:rsidRDefault="00C331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C3317C" w:rsidTr="00C3317C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317C" w:rsidRDefault="00C331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317C" w:rsidRDefault="00C331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C3317C" w:rsidTr="00C3317C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317C" w:rsidRDefault="00C331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C3317C" w:rsidRDefault="00C331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</w:p>
        </w:tc>
      </w:tr>
    </w:tbl>
    <w:p w:rsidR="00C3317C" w:rsidRDefault="00C3317C" w:rsidP="00C331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317C" w:rsidRDefault="00C3317C" w:rsidP="00C331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C3317C" w:rsidRDefault="00C3317C" w:rsidP="00C331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C3317C" w:rsidRDefault="00C3317C" w:rsidP="00C331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C3317C" w:rsidRDefault="00C3317C" w:rsidP="00C331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317C" w:rsidRDefault="00C3317C" w:rsidP="00C331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317C" w:rsidRDefault="00C3317C" w:rsidP="00C331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3317C" w:rsidRDefault="00C3317C" w:rsidP="00C331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C3317C" w:rsidRDefault="00C3317C" w:rsidP="00C331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C3317C" w:rsidRDefault="00C3317C" w:rsidP="00C331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C3317C" w:rsidRDefault="00C3317C" w:rsidP="00C331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2019 год</w:t>
      </w:r>
    </w:p>
    <w:p w:rsidR="00C3317C" w:rsidRDefault="00C3317C" w:rsidP="00C331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81070" w:rsidRDefault="00081070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DB597C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</w:t>
      </w:r>
      <w:r w:rsidR="00C642E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="003D4CF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3756C" w:rsidRPr="0093756C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="00D418C6" w:rsidRPr="00D418C6">
        <w:rPr>
          <w:rFonts w:ascii="Times New Roman" w:eastAsia="Times New Roman" w:hAnsi="Times New Roman"/>
          <w:sz w:val="24"/>
          <w:szCs w:val="24"/>
          <w:lang w:eastAsia="ru-RU"/>
        </w:rPr>
        <w:t>Спортивные игры</w:t>
      </w:r>
      <w:r w:rsidR="0093756C" w:rsidRPr="0093756C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:rsidR="00832081" w:rsidRPr="0007146B" w:rsidRDefault="00832081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37A2" w:rsidRPr="000412C2" w:rsidRDefault="00D137A2" w:rsidP="00D137A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>1.Федерального государственного образовательного стандарта высшего образования по направлению подготовки: 44.03.04 Профессиональное обучение (по отраслям), утв. приказом Министерства образования и науки РФ от 22.02.2018№ 124;</w:t>
      </w:r>
    </w:p>
    <w:p w:rsidR="00D137A2" w:rsidRPr="000412C2" w:rsidRDefault="00D137A2" w:rsidP="00D137A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137A2" w:rsidRPr="000412C2" w:rsidRDefault="00D137A2" w:rsidP="00D137A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2.Учебного плана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направлени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 xml:space="preserve"> подготовки: 44.03.04 Профессиональное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обучение (по отраслям), профили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Правоведение и правоохранительная деятельность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«Экономика и Управление»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 xml:space="preserve">, утв.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Ученым советом НГПУ им.К. Минина 22.02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>.2019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протокол № 6</w:t>
      </w:r>
      <w:r w:rsidRPr="000412C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602418" w:rsidRPr="00602418" w:rsidRDefault="00602418" w:rsidP="00602418">
      <w:pPr>
        <w:pStyle w:val="Default"/>
        <w:rPr>
          <w:rFonts w:ascii="Times New Roman" w:eastAsia="Times New Roman" w:hAnsi="Times New Roman"/>
          <w:lang w:eastAsia="ru-RU"/>
        </w:rPr>
      </w:pPr>
    </w:p>
    <w:p w:rsidR="00602418" w:rsidRPr="00602418" w:rsidRDefault="00602418" w:rsidP="00602418">
      <w:pPr>
        <w:pStyle w:val="Default"/>
        <w:rPr>
          <w:rFonts w:ascii="Times New Roman" w:eastAsia="Times New Roman" w:hAnsi="Times New Roman"/>
          <w:lang w:eastAsia="ru-RU"/>
        </w:rPr>
      </w:pPr>
    </w:p>
    <w:p w:rsidR="00602418" w:rsidRPr="00602418" w:rsidRDefault="00602418" w:rsidP="00602418">
      <w:pPr>
        <w:pStyle w:val="Default"/>
        <w:rPr>
          <w:rFonts w:ascii="Times New Roman" w:eastAsia="Times New Roman" w:hAnsi="Times New Roman"/>
          <w:lang w:eastAsia="ru-RU"/>
        </w:rPr>
      </w:pPr>
    </w:p>
    <w:p w:rsidR="00602418" w:rsidRPr="00602418" w:rsidRDefault="00602418" w:rsidP="00602418">
      <w:pPr>
        <w:pStyle w:val="Default"/>
        <w:rPr>
          <w:rFonts w:ascii="Times New Roman" w:eastAsia="Times New Roman" w:hAnsi="Times New Roman"/>
          <w:lang w:eastAsia="ru-RU"/>
        </w:rPr>
      </w:pPr>
    </w:p>
    <w:p w:rsidR="00602418" w:rsidRPr="00602418" w:rsidRDefault="00602418" w:rsidP="00602418">
      <w:pPr>
        <w:pStyle w:val="Default"/>
        <w:rPr>
          <w:rFonts w:ascii="Times New Roman" w:eastAsia="Times New Roman" w:hAnsi="Times New Roman"/>
          <w:lang w:eastAsia="ru-RU"/>
        </w:rPr>
      </w:pPr>
      <w:r w:rsidRPr="00602418">
        <w:rPr>
          <w:rFonts w:ascii="Times New Roman" w:eastAsia="Times New Roman" w:hAnsi="Times New Roman"/>
          <w:lang w:eastAsia="ru-RU"/>
        </w:rPr>
        <w:t>Программу составил(а)_________________________________________</w:t>
      </w:r>
    </w:p>
    <w:p w:rsidR="00602418" w:rsidRPr="00602418" w:rsidRDefault="00602418" w:rsidP="00602418">
      <w:pPr>
        <w:pStyle w:val="Default"/>
        <w:rPr>
          <w:rFonts w:ascii="Times New Roman" w:eastAsia="Times New Roman" w:hAnsi="Times New Roman"/>
          <w:lang w:eastAsia="ru-RU"/>
        </w:rPr>
      </w:pPr>
    </w:p>
    <w:p w:rsidR="00602418" w:rsidRPr="00602418" w:rsidRDefault="00602418" w:rsidP="00602418">
      <w:pPr>
        <w:pStyle w:val="Default"/>
        <w:rPr>
          <w:rFonts w:ascii="Times New Roman" w:eastAsia="Times New Roman" w:hAnsi="Times New Roman"/>
          <w:lang w:eastAsia="ru-RU"/>
        </w:rPr>
      </w:pPr>
    </w:p>
    <w:p w:rsidR="00602418" w:rsidRPr="00602418" w:rsidRDefault="00602418" w:rsidP="00602418">
      <w:pPr>
        <w:pStyle w:val="Default"/>
        <w:rPr>
          <w:rFonts w:ascii="Times New Roman" w:eastAsia="Times New Roman" w:hAnsi="Times New Roman"/>
          <w:lang w:eastAsia="ru-RU"/>
        </w:rPr>
      </w:pPr>
    </w:p>
    <w:p w:rsidR="00602418" w:rsidRPr="00602418" w:rsidRDefault="00602418" w:rsidP="00602418">
      <w:pPr>
        <w:pStyle w:val="Default"/>
        <w:rPr>
          <w:rFonts w:ascii="Times New Roman" w:eastAsia="Times New Roman" w:hAnsi="Times New Roman"/>
          <w:lang w:eastAsia="ru-RU"/>
        </w:rPr>
      </w:pPr>
    </w:p>
    <w:p w:rsidR="00602418" w:rsidRPr="00602418" w:rsidRDefault="00602418" w:rsidP="00602418">
      <w:pPr>
        <w:pStyle w:val="Default"/>
        <w:rPr>
          <w:rFonts w:ascii="Times New Roman" w:eastAsia="Times New Roman" w:hAnsi="Times New Roman"/>
          <w:lang w:eastAsia="ru-RU"/>
        </w:rPr>
      </w:pPr>
    </w:p>
    <w:p w:rsidR="00602418" w:rsidRPr="00602418" w:rsidRDefault="00602418" w:rsidP="00602418">
      <w:pPr>
        <w:pStyle w:val="Default"/>
        <w:rPr>
          <w:rFonts w:ascii="Times New Roman" w:eastAsia="Times New Roman" w:hAnsi="Times New Roman"/>
          <w:lang w:eastAsia="ru-RU"/>
        </w:rPr>
      </w:pPr>
    </w:p>
    <w:p w:rsidR="00C3317C" w:rsidRPr="00C3317C" w:rsidRDefault="00C3317C" w:rsidP="00C3317C">
      <w:pPr>
        <w:pStyle w:val="Default"/>
        <w:rPr>
          <w:rFonts w:ascii="Times New Roman" w:eastAsia="Times New Roman" w:hAnsi="Times New Roman"/>
          <w:lang w:eastAsia="ru-RU"/>
        </w:rPr>
      </w:pPr>
    </w:p>
    <w:p w:rsidR="00602418" w:rsidRPr="00602418" w:rsidRDefault="00C3317C" w:rsidP="00C3317C">
      <w:pPr>
        <w:pStyle w:val="Default"/>
        <w:rPr>
          <w:rFonts w:ascii="Times New Roman" w:eastAsia="Times New Roman" w:hAnsi="Times New Roman"/>
          <w:lang w:eastAsia="ru-RU"/>
        </w:rPr>
      </w:pPr>
      <w:r w:rsidRPr="00C3317C">
        <w:rPr>
          <w:rFonts w:ascii="Times New Roman" w:eastAsia="Times New Roman" w:hAnsi="Times New Roman"/>
          <w:lang w:eastAsia="ru-RU"/>
        </w:rPr>
        <w:t>Одобрена на заседании выпускающей кафедры профессионального образования и управления образовательными системами (протокол № 7 от 22.02.2019 г.)</w:t>
      </w:r>
    </w:p>
    <w:p w:rsidR="00602418" w:rsidRPr="00C3317C" w:rsidRDefault="00602418" w:rsidP="00602418">
      <w:pPr>
        <w:pStyle w:val="Default"/>
        <w:rPr>
          <w:rFonts w:ascii="Times New Roman" w:eastAsia="Times New Roman" w:hAnsi="Times New Roman"/>
          <w:b/>
          <w:lang w:eastAsia="ru-RU"/>
        </w:rPr>
      </w:pPr>
    </w:p>
    <w:p w:rsidR="00602418" w:rsidRPr="00C3317C" w:rsidRDefault="00602418" w:rsidP="00602418">
      <w:pPr>
        <w:pStyle w:val="Default"/>
        <w:rPr>
          <w:rFonts w:ascii="Times New Roman" w:eastAsia="Times New Roman" w:hAnsi="Times New Roman"/>
          <w:b/>
          <w:lang w:eastAsia="ru-RU"/>
        </w:rPr>
      </w:pPr>
    </w:p>
    <w:p w:rsidR="006925C1" w:rsidRPr="00C3317C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6925C1" w:rsidRPr="00C3317C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081070" w:rsidRPr="00C3317C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081070" w:rsidRPr="00C3317C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081070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602418" w:rsidRDefault="00602418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602418" w:rsidRDefault="00602418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602418" w:rsidRDefault="00602418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602418" w:rsidRDefault="00602418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602418" w:rsidRDefault="00602418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D06F18" w:rsidRPr="00D06F18" w:rsidRDefault="00D06F18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081070" w:rsidRPr="00C3317C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C3317C" w:rsidRDefault="00C3317C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  <w:sectPr w:rsidR="00C3317C" w:rsidSect="00081070">
          <w:footerReference w:type="default" r:id="rId8"/>
          <w:footerReference w:type="first" r:id="rId9"/>
          <w:pgSz w:w="11906" w:h="16838"/>
          <w:pgMar w:top="720" w:right="720" w:bottom="720" w:left="720" w:header="709" w:footer="709" w:gutter="0"/>
          <w:pgNumType w:start="1"/>
          <w:cols w:space="708"/>
          <w:docGrid w:linePitch="360"/>
        </w:sectPr>
      </w:pPr>
    </w:p>
    <w:p w:rsidR="00081070" w:rsidRPr="00C3317C" w:rsidRDefault="00081070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6925C1" w:rsidRPr="00C3317C" w:rsidRDefault="006925C1" w:rsidP="004315E8">
      <w:pPr>
        <w:pStyle w:val="Default"/>
        <w:rPr>
          <w:rFonts w:ascii="Times New Roman" w:eastAsia="Times New Roman" w:hAnsi="Times New Roman"/>
          <w:b/>
          <w:caps/>
          <w:lang w:eastAsia="ru-RU"/>
        </w:rPr>
      </w:pPr>
    </w:p>
    <w:p w:rsidR="00C8654A" w:rsidRDefault="004315E8" w:rsidP="00C8654A">
      <w:pPr>
        <w:pStyle w:val="Default"/>
        <w:numPr>
          <w:ilvl w:val="0"/>
          <w:numId w:val="34"/>
        </w:numPr>
        <w:rPr>
          <w:rFonts w:ascii="Times New Roman" w:hAnsi="Times New Roman" w:cs="Times New Roman"/>
          <w:b/>
          <w:bCs/>
          <w:lang w:val="en-US"/>
        </w:rPr>
      </w:pPr>
      <w:r w:rsidRPr="003D3B48">
        <w:rPr>
          <w:rFonts w:ascii="Times New Roman" w:hAnsi="Times New Roman" w:cs="Times New Roman"/>
          <w:b/>
          <w:bCs/>
        </w:rPr>
        <w:t>Цели и задачи</w:t>
      </w:r>
    </w:p>
    <w:p w:rsidR="004315E8" w:rsidRPr="003D3B48" w:rsidRDefault="004315E8" w:rsidP="00C8654A">
      <w:pPr>
        <w:pStyle w:val="Default"/>
        <w:ind w:left="1020"/>
        <w:rPr>
          <w:rFonts w:ascii="Times New Roman" w:hAnsi="Times New Roman" w:cs="Times New Roman"/>
        </w:rPr>
      </w:pP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>Цельдисциплины</w:t>
      </w: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Цикл (раздел) ОПОП:</w:t>
      </w:r>
      <w:r w:rsidR="00D418C6" w:rsidRPr="00D418C6">
        <w:rPr>
          <w:rFonts w:ascii="Times New Roman" w:eastAsiaTheme="minorHAnsi" w:hAnsi="Times New Roman"/>
          <w:color w:val="000000"/>
          <w:sz w:val="24"/>
          <w:szCs w:val="24"/>
        </w:rPr>
        <w:t>Б1.В.ДВ.01.04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2.1. Требования к предварительной подготовке обучающегося: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 знания и умения, полученные при освоении предмета «физическая культура» в общеобразовательной школе.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2.2. Дисциплины и практики, для которых освоение данной дисциплины необходимо как предшествующее: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>-</w:t>
      </w:r>
      <w:r w:rsidR="005D7CE0" w:rsidRPr="005D7CE0">
        <w:rPr>
          <w:rFonts w:ascii="Times New Roman" w:eastAsiaTheme="minorHAnsi" w:hAnsi="Times New Roman"/>
          <w:color w:val="000000"/>
          <w:sz w:val="24"/>
          <w:szCs w:val="24"/>
        </w:rPr>
        <w:t>«Общая физическая подготовка (Круговая тренировка)»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-Оздоровительная аэробика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-Спортивные и подвижные игры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-Легкая атлетика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3. Компетенции обучающегося, формируемые в результате освоения дисциплины </w:t>
      </w:r>
    </w:p>
    <w:p w:rsidR="004315E8" w:rsidRPr="004315E8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:rsidR="004315E8" w:rsidRPr="005D7CE0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4315E8">
        <w:rPr>
          <w:rFonts w:ascii="Times New Roman" w:eastAsiaTheme="minorHAnsi" w:hAnsi="Times New Roman"/>
          <w:color w:val="000000"/>
          <w:sz w:val="24"/>
          <w:szCs w:val="24"/>
        </w:rPr>
        <w:t xml:space="preserve">УК-7.1. </w:t>
      </w:r>
      <w:r w:rsidR="00C8654A" w:rsidRPr="00C8654A">
        <w:rPr>
          <w:rFonts w:ascii="Times New Roman" w:eastAsiaTheme="minorHAnsi" w:hAnsi="Times New Roman"/>
          <w:color w:val="000000"/>
          <w:sz w:val="24"/>
          <w:szCs w:val="24"/>
        </w:rPr>
        <w:t>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</w:r>
    </w:p>
    <w:p w:rsidR="00C8654A" w:rsidRPr="00C8654A" w:rsidRDefault="00C8654A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:rsidR="004315E8" w:rsidRPr="00C8654A" w:rsidRDefault="004315E8" w:rsidP="00C8654A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</w:p>
    <w:p w:rsidR="004315E8" w:rsidRPr="004315E8" w:rsidRDefault="004315E8" w:rsidP="003D3B4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3"/>
          <w:szCs w:val="23"/>
        </w:rPr>
      </w:pPr>
      <w:r w:rsidRPr="004315E8">
        <w:rPr>
          <w:rFonts w:ascii="Times New Roman" w:eastAsiaTheme="minorHAnsi" w:hAnsi="Times New Roman"/>
          <w:b/>
          <w:bCs/>
          <w:color w:val="000000"/>
          <w:sz w:val="23"/>
          <w:szCs w:val="23"/>
        </w:rPr>
        <w:t xml:space="preserve">4. Образовательные результаты </w:t>
      </w:r>
    </w:p>
    <w:p w:rsidR="00D13C86" w:rsidRPr="00DB597C" w:rsidRDefault="00D13C86" w:rsidP="003D3B48">
      <w:pPr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4953" w:type="pct"/>
        <w:tblLayout w:type="fixed"/>
        <w:tblLook w:val="0000"/>
      </w:tblPr>
      <w:tblGrid>
        <w:gridCol w:w="2368"/>
        <w:gridCol w:w="4056"/>
        <w:gridCol w:w="1376"/>
        <w:gridCol w:w="2782"/>
      </w:tblGrid>
      <w:tr w:rsidR="000A0627" w:rsidRPr="004315E8" w:rsidTr="000A0627">
        <w:trPr>
          <w:trHeight w:val="399"/>
        </w:trPr>
        <w:tc>
          <w:tcPr>
            <w:tcW w:w="2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627" w:rsidRPr="004315E8" w:rsidRDefault="000A0627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ОР дисциплины</w:t>
            </w:r>
          </w:p>
        </w:tc>
        <w:tc>
          <w:tcPr>
            <w:tcW w:w="4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627" w:rsidRPr="004315E8" w:rsidRDefault="000A0627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Образовательные результаты дисциплины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627" w:rsidRPr="004315E8" w:rsidRDefault="000A0627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Код ИДК</w:t>
            </w:r>
          </w:p>
        </w:tc>
        <w:tc>
          <w:tcPr>
            <w:tcW w:w="2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627" w:rsidRPr="004315E8" w:rsidRDefault="000A0627" w:rsidP="004315E8">
            <w:pPr>
              <w:pStyle w:val="Default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>Средства оценивания ОР</w:t>
            </w:r>
          </w:p>
        </w:tc>
      </w:tr>
      <w:tr w:rsidR="000A0627" w:rsidRPr="004315E8" w:rsidTr="000A0627">
        <w:trPr>
          <w:trHeight w:val="343"/>
        </w:trPr>
        <w:tc>
          <w:tcPr>
            <w:tcW w:w="2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627" w:rsidRPr="004315E8" w:rsidRDefault="000A0627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ОР.1 </w:t>
            </w:r>
          </w:p>
        </w:tc>
        <w:tc>
          <w:tcPr>
            <w:tcW w:w="4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627" w:rsidRPr="004315E8" w:rsidRDefault="000A0627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627" w:rsidRPr="004315E8" w:rsidRDefault="000A0627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0A0627" w:rsidRPr="004315E8" w:rsidRDefault="000A0627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0A0627" w:rsidRPr="004315E8" w:rsidRDefault="000A0627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627" w:rsidRPr="004315E8" w:rsidRDefault="000A0627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  <w:tr w:rsidR="000A0627" w:rsidRPr="004315E8" w:rsidTr="000A0627">
        <w:trPr>
          <w:trHeight w:val="343"/>
        </w:trPr>
        <w:tc>
          <w:tcPr>
            <w:tcW w:w="2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627" w:rsidRPr="004315E8" w:rsidRDefault="000A0627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ОР.2 </w:t>
            </w:r>
          </w:p>
        </w:tc>
        <w:tc>
          <w:tcPr>
            <w:tcW w:w="40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0A0627" w:rsidRPr="004315E8" w:rsidRDefault="000A0627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3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627" w:rsidRPr="004315E8" w:rsidRDefault="000A0627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УК-7.1. </w:t>
            </w:r>
          </w:p>
          <w:p w:rsidR="000A0627" w:rsidRPr="004315E8" w:rsidRDefault="000A0627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УК-7.2. </w:t>
            </w:r>
          </w:p>
          <w:p w:rsidR="000A0627" w:rsidRPr="004315E8" w:rsidRDefault="000A0627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27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0A0627" w:rsidRPr="004315E8" w:rsidRDefault="000A0627">
            <w:pPr>
              <w:pStyle w:val="Default"/>
              <w:rPr>
                <w:rFonts w:ascii="Times New Roman" w:hAnsi="Times New Roman" w:cs="Times New Roman"/>
                <w:sz w:val="23"/>
                <w:szCs w:val="23"/>
              </w:rPr>
            </w:pPr>
            <w:r w:rsidRPr="004315E8">
              <w:rPr>
                <w:rFonts w:ascii="Times New Roman" w:hAnsi="Times New Roman" w:cs="Times New Roman"/>
                <w:sz w:val="23"/>
                <w:szCs w:val="23"/>
              </w:rPr>
              <w:t xml:space="preserve">Контрольные нормативы, тесты </w:t>
            </w:r>
          </w:p>
        </w:tc>
      </w:tr>
    </w:tbl>
    <w:p w:rsidR="0093756C" w:rsidRDefault="0093756C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F1F2E" w:rsidRPr="00DB597C" w:rsidRDefault="00DF1F2E" w:rsidP="00DF1F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DB597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DF1F2E" w:rsidRDefault="00DF1F2E" w:rsidP="00DF1F2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DB597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/>
      </w:tblPr>
      <w:tblGrid>
        <w:gridCol w:w="4447"/>
        <w:gridCol w:w="923"/>
        <w:gridCol w:w="922"/>
        <w:gridCol w:w="1537"/>
        <w:gridCol w:w="1341"/>
        <w:gridCol w:w="1279"/>
      </w:tblGrid>
      <w:tr w:rsidR="00B8017D" w:rsidRPr="00733782" w:rsidTr="00F77EAE">
        <w:trPr>
          <w:trHeight w:val="203"/>
        </w:trPr>
        <w:tc>
          <w:tcPr>
            <w:tcW w:w="444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382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3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2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B8017D" w:rsidRPr="00733782" w:rsidTr="00F77EAE">
        <w:trPr>
          <w:trHeight w:val="533"/>
        </w:trPr>
        <w:tc>
          <w:tcPr>
            <w:tcW w:w="444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845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53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017D" w:rsidRPr="00733782" w:rsidRDefault="00B8017D" w:rsidP="003263A5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34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53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3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1.</w:t>
            </w:r>
            <w:r w:rsidRPr="00733782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Техника атакующих действий.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1.1.Техника выполнения элемента атаки корзины в два шага, с места и в движении. Техника выполнения нападения на корзину с сопротивлением.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1.2.Техника ведения мяча в движении и на месте.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2. Техника владения мячом (баскетбол).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F77EA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F77EA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2.1.Техника приема и передачи мяча (в движении, стоя) от груди, из-за головы, с отскоком от пола.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Выполнение технического элемента - бросок со штрафной линии.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3. Техника владения мячом (волейбол).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Техника выполнения приема мяча двумя руками сверху/снизу над собой.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Техника приема и передачи мяча в парах (сверху, снизу).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4. Технические элементы игры.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4.1. Техника выполнения нападающего удара через сетку, блокировка нападающего удара, выполнение подачи.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Методика развития координационных способностей. 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5. Учебно-тренировочный.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F77EA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F77EA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B8017D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8017D" w:rsidRPr="00733782" w:rsidRDefault="00B8017D" w:rsidP="003263A5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5.1. Учебно-тренировочная, двусторонняя игра. Судейство учебно-тренировочной игры.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B8017D" w:rsidRPr="00733782" w:rsidRDefault="00F77EA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F77EAE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B8017D" w:rsidRPr="00733782" w:rsidRDefault="00B8017D" w:rsidP="003263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F77EAE" w:rsidRPr="00733782" w:rsidTr="00F77EAE">
        <w:trPr>
          <w:trHeight w:val="1"/>
        </w:trPr>
        <w:tc>
          <w:tcPr>
            <w:tcW w:w="44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77EAE" w:rsidRPr="00F77EAE" w:rsidRDefault="00F77EAE" w:rsidP="00F77EAE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9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7EAE" w:rsidRPr="00733782" w:rsidRDefault="00F77EAE" w:rsidP="002006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77EAE" w:rsidRPr="00733782" w:rsidRDefault="00F77EAE" w:rsidP="002006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5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7EAE" w:rsidRPr="00733782" w:rsidRDefault="00F77EAE" w:rsidP="002006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7EAE" w:rsidRPr="00733782" w:rsidRDefault="00F77EAE" w:rsidP="002006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F77EAE" w:rsidRPr="00733782" w:rsidRDefault="00F77EAE" w:rsidP="002006E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C8654A" w:rsidRDefault="00C8654A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8017D" w:rsidRPr="00733782" w:rsidRDefault="00B8017D" w:rsidP="00B80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B8017D" w:rsidRPr="00733782" w:rsidRDefault="00B8017D" w:rsidP="00B80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B8017D" w:rsidRPr="00733782" w:rsidRDefault="00B8017D" w:rsidP="00B8017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B8017D" w:rsidRPr="00733782" w:rsidRDefault="00B8017D" w:rsidP="00B8017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B8017D" w:rsidRPr="00733782" w:rsidRDefault="00B8017D" w:rsidP="00B8017D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      6. Рейтинг-план</w:t>
      </w:r>
    </w:p>
    <w:p w:rsidR="00B8017D" w:rsidRPr="00733782" w:rsidRDefault="00B8017D" w:rsidP="00B8017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21"/>
        <w:tblW w:w="10696" w:type="dxa"/>
        <w:tblInd w:w="108" w:type="dxa"/>
        <w:tblLayout w:type="fixed"/>
        <w:tblLook w:val="04A0"/>
      </w:tblPr>
      <w:tblGrid>
        <w:gridCol w:w="437"/>
        <w:gridCol w:w="2209"/>
        <w:gridCol w:w="2209"/>
        <w:gridCol w:w="1736"/>
        <w:gridCol w:w="1105"/>
        <w:gridCol w:w="1144"/>
        <w:gridCol w:w="947"/>
        <w:gridCol w:w="909"/>
      </w:tblGrid>
      <w:tr w:rsidR="00B8017D" w:rsidRPr="00733782" w:rsidTr="000A0627">
        <w:trPr>
          <w:trHeight w:val="620"/>
        </w:trPr>
        <w:tc>
          <w:tcPr>
            <w:tcW w:w="4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b/>
                <w:sz w:val="24"/>
                <w:szCs w:val="24"/>
              </w:rPr>
              <w:t>№</w:t>
            </w:r>
          </w:p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2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22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Виды учебной деятельности</w:t>
            </w:r>
          </w:p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обучающихся</w:t>
            </w:r>
          </w:p>
        </w:tc>
        <w:tc>
          <w:tcPr>
            <w:tcW w:w="17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Баллы за конкретное задание</w:t>
            </w:r>
          </w:p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(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min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-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max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8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Баллы</w:t>
            </w:r>
          </w:p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  <w:tr w:rsidR="00B8017D" w:rsidRPr="00733782" w:rsidTr="000A0627">
        <w:trPr>
          <w:trHeight w:val="620"/>
        </w:trPr>
        <w:tc>
          <w:tcPr>
            <w:tcW w:w="4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  <w:tc>
          <w:tcPr>
            <w:tcW w:w="2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7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Минимальный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Максимальный</w:t>
            </w:r>
          </w:p>
        </w:tc>
      </w:tr>
      <w:tr w:rsidR="00B8017D" w:rsidRPr="00733782" w:rsidTr="000A0627">
        <w:trPr>
          <w:trHeight w:val="361"/>
        </w:trPr>
        <w:tc>
          <w:tcPr>
            <w:tcW w:w="106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1. Техника атакующих действий.</w:t>
            </w:r>
          </w:p>
        </w:tc>
      </w:tr>
      <w:tr w:rsidR="00B8017D" w:rsidRPr="00733782" w:rsidTr="000A0627">
        <w:trPr>
          <w:trHeight w:val="497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48B9" w:rsidRDefault="00EE48B9" w:rsidP="00EE48B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B8017D" w:rsidRPr="00733782" w:rsidRDefault="00EE48B9" w:rsidP="00EE48B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B8017D" w:rsidRPr="00733782" w:rsidTr="000A0627">
        <w:trPr>
          <w:trHeight w:val="361"/>
        </w:trPr>
        <w:tc>
          <w:tcPr>
            <w:tcW w:w="106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2. Техника владения мячом (баскетбол).</w:t>
            </w:r>
          </w:p>
        </w:tc>
      </w:tr>
      <w:tr w:rsidR="00B8017D" w:rsidRPr="00733782" w:rsidTr="000A0627">
        <w:trPr>
          <w:trHeight w:val="497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B9" w:rsidRDefault="00EE48B9" w:rsidP="00EE48B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B8017D" w:rsidRPr="00733782" w:rsidRDefault="00EE48B9" w:rsidP="00EE48B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B8017D" w:rsidRPr="00733782" w:rsidTr="000A0627">
        <w:trPr>
          <w:trHeight w:val="361"/>
        </w:trPr>
        <w:tc>
          <w:tcPr>
            <w:tcW w:w="106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3. Техника владения мячом (волейбол).</w:t>
            </w:r>
          </w:p>
        </w:tc>
      </w:tr>
      <w:tr w:rsidR="00B8017D" w:rsidRPr="00733782" w:rsidTr="000A0627">
        <w:trPr>
          <w:trHeight w:val="497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B9" w:rsidRDefault="00EE48B9" w:rsidP="00EE48B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B8017D" w:rsidRPr="00733782" w:rsidRDefault="00EE48B9" w:rsidP="00EE48B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3-5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25</w:t>
            </w:r>
          </w:p>
        </w:tc>
      </w:tr>
      <w:tr w:rsidR="00B8017D" w:rsidRPr="00733782" w:rsidTr="000A0627">
        <w:trPr>
          <w:trHeight w:val="361"/>
        </w:trPr>
        <w:tc>
          <w:tcPr>
            <w:tcW w:w="106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4. Технические элементы игры.</w:t>
            </w:r>
          </w:p>
        </w:tc>
      </w:tr>
      <w:tr w:rsidR="00B8017D" w:rsidRPr="00733782" w:rsidTr="000A0627">
        <w:trPr>
          <w:trHeight w:val="497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B9" w:rsidRDefault="00EE48B9" w:rsidP="00EE48B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B8017D" w:rsidRPr="00733782" w:rsidRDefault="00EE48B9" w:rsidP="00EE48B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20</w:t>
            </w:r>
          </w:p>
        </w:tc>
      </w:tr>
      <w:tr w:rsidR="00B8017D" w:rsidRPr="00733782" w:rsidTr="000A0627">
        <w:trPr>
          <w:trHeight w:val="361"/>
        </w:trPr>
        <w:tc>
          <w:tcPr>
            <w:tcW w:w="1069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Раздел 5. Учебно-тренировочный.</w:t>
            </w:r>
          </w:p>
        </w:tc>
      </w:tr>
      <w:tr w:rsidR="00B8017D" w:rsidRPr="00733782" w:rsidTr="000A0627">
        <w:trPr>
          <w:trHeight w:val="481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8B9" w:rsidRDefault="00EE48B9" w:rsidP="00EE48B9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ОР.1</w:t>
            </w:r>
          </w:p>
          <w:p w:rsidR="00B8017D" w:rsidRPr="00733782" w:rsidRDefault="00EE48B9" w:rsidP="00EE48B9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 xml:space="preserve">Контрольные нормативы 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Выполнение нормативов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2,5-5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</w:t>
            </w:r>
          </w:p>
        </w:tc>
      </w:tr>
      <w:tr w:rsidR="00B8017D" w:rsidRPr="00733782" w:rsidTr="000A0627">
        <w:trPr>
          <w:trHeight w:val="376"/>
        </w:trPr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jc w:val="right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017D" w:rsidRPr="00733782" w:rsidRDefault="00B8017D" w:rsidP="003263A5">
            <w:pPr>
              <w:spacing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</w:rPr>
              <w:t>100</w:t>
            </w:r>
          </w:p>
        </w:tc>
      </w:tr>
    </w:tbl>
    <w:p w:rsidR="00B8017D" w:rsidRPr="00DF1F2E" w:rsidRDefault="00B8017D" w:rsidP="009375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7.1. Основная литература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Мельникова, Н.Ю. История физической культуры и спорта : учебник / Н.Ю. Мельникова, А.В. Трескин. - 2-е изд. - Москва : Спорт, 2017. - 432 с. - ISBN 978-5-906839-97-8 ; То же [Электронный ресурс]. - URL: </w:t>
      </w:r>
      <w:hyperlink r:id="rId10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http://biblioclub.ru/index.php?page=book&amp;id=475389</w:t>
        </w:r>
      </w:hyperlink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Яшин, В.Н. ОБЖ: здоровый образ жизни : учебное пособие / В.Н. Яшин. - 5-е изд., стер. - Москва : Издательство «Флинта», 2017. - 125 с. : ил. - Библиогр. в кн. - ISBN 978-5-9765-1121-7; То же [Электронный ресурс]. - URL: </w:t>
      </w:r>
      <w:hyperlink r:id="rId11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http://biblioclub.ru/index.php?page=book&amp;id=463939</w:t>
        </w:r>
      </w:hyperlink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7.2. Дополнительная литература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Баскетбол: Теория и методика обучения: учеб.пособие для студентов высших учебных заведений / Д. И. Нестеровский.- 5-е изд., стер. – М.: Издательский центр «Академия», 2004. – 336 с.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Вяткин Л.А. Туризм и спортивное совершенствование: учеб.пособие / Л.А. Вяткин, Е.В. Сидорчук. – М. – Издательский дом «Академия», 2016. – 208 с.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lastRenderedPageBreak/>
        <w:t xml:space="preserve">3. Давыдов В.Ю., Шамардин А.И., Краснова Г.О. Новые фитнесс-системы (новые направления, методики, оборудование и инвентарь): Учебное пособие / ВГАФК. - 2-е изд., перераб. и доп. - Волгоград: Изд-во ВолГУ, 2005. – 284. </w:t>
      </w:r>
    </w:p>
    <w:p w:rsidR="004315E8" w:rsidRPr="00C8654A" w:rsidRDefault="00190EB0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2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http://window.edu.ru/resource/905/25905</w:t>
        </w:r>
      </w:hyperlink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5. Зефирова Е.В., Платонова В.В. Оздоровительная аэробика: содержание и методика: Учебно-методическое пособие. - СПб.: СПбГУ ИТМО, 2006. - 25 с. </w:t>
      </w:r>
    </w:p>
    <w:p w:rsidR="004315E8" w:rsidRPr="00C8654A" w:rsidRDefault="00190EB0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3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http://window.edu.ru/resource/576/41576</w:t>
        </w:r>
      </w:hyperlink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8. Мирзиев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 </w:t>
      </w:r>
      <w:hyperlink r:id="rId14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http://window.edu.ru/resource/343/58343</w:t>
        </w:r>
      </w:hyperlink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10.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УлГТУ, 2008. - 41 с. </w:t>
      </w:r>
      <w:hyperlink r:id="rId15" w:history="1">
        <w:r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http://window.edu.ru/resource/913/58913</w:t>
        </w:r>
      </w:hyperlink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11.Новикова Г.В., Коваленко Т.Г., Швардыгулин А.В. Организация и проведение соревнований по баскетболу и стритболу: Учебное пособие. - Волгоград: Изд-во ВолГУ, 2003. - 72 с. </w:t>
      </w:r>
    </w:p>
    <w:p w:rsidR="004315E8" w:rsidRPr="00C8654A" w:rsidRDefault="00190EB0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16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http://window.edu.ru/resource/756/25756</w:t>
        </w:r>
      </w:hyperlink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15.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УлГТУ, 2009. - 22 с. </w:t>
      </w:r>
    </w:p>
    <w:p w:rsidR="004315E8" w:rsidRPr="005D7CE0" w:rsidRDefault="00190EB0" w:rsidP="00C8654A">
      <w:pPr>
        <w:autoSpaceDE w:val="0"/>
        <w:autoSpaceDN w:val="0"/>
        <w:adjustRightInd w:val="0"/>
        <w:spacing w:after="0" w:line="240" w:lineRule="auto"/>
        <w:jc w:val="both"/>
        <w:rPr>
          <w:rStyle w:val="af5"/>
          <w:rFonts w:ascii="Times New Roman" w:eastAsiaTheme="minorHAnsi" w:hAnsi="Times New Roman"/>
          <w:sz w:val="24"/>
          <w:szCs w:val="24"/>
        </w:rPr>
      </w:pPr>
      <w:hyperlink r:id="rId17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http://window.edu.ru/resource/194/65194</w:t>
        </w:r>
      </w:hyperlink>
    </w:p>
    <w:p w:rsidR="004315E8" w:rsidRPr="00C8654A" w:rsidRDefault="004315E8" w:rsidP="000A06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16. Самигуллин Р.Р. Правила игры в мини-футбол: Методические указания. - Самара: Изд-во "Самарский университет", 2005. - 20 с. </w:t>
      </w:r>
      <w:hyperlink r:id="rId18" w:history="1">
        <w:r w:rsidRPr="000A0627">
          <w:rPr>
            <w:color w:val="000000"/>
          </w:rPr>
          <w:t>http://window.edu.ru/resource/945/29945</w:t>
        </w:r>
      </w:hyperlink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17. Холодов Ж.К. Теория и методика физической культуры и спорта: учеб.для студ. высш. проф. образования / Ж.К.Холодов, В.С.Кузнецов. – М.: Издательский дом «Академия», 2012. – 480 с.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18. Холодов Ж.К., Кузнецов В.С. Практикум по теории и методике физического воспитания и спорта : учеб.пособие для студ. высш. учеб. заведений – 4-е изд. - М.: Издательский центр «Академия», 2007. – 144 с. </w:t>
      </w:r>
    </w:p>
    <w:p w:rsidR="004315E8" w:rsidRPr="000A0627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19. Швардыгулин А.В., Коваленко Т.Г., Каплунов А.А. Методика проведения занятий атлетической гимнастикой в вузе: Учебно-методическое пособие. - Волгоград: Изд-во ВолГУ, 2005. - 160 с. </w:t>
      </w:r>
      <w:hyperlink r:id="rId19" w:history="1">
        <w:r w:rsidRPr="000A0627">
          <w:rPr>
            <w:color w:val="000000"/>
          </w:rPr>
          <w:t>http://window.edu.ru/resource/909/25909</w:t>
        </w:r>
      </w:hyperlink>
    </w:p>
    <w:p w:rsidR="000A0627" w:rsidRDefault="000A0627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A0627">
        <w:rPr>
          <w:rFonts w:ascii="Times New Roman" w:eastAsiaTheme="minorHAnsi" w:hAnsi="Times New Roman"/>
          <w:color w:val="000000"/>
          <w:sz w:val="24"/>
          <w:szCs w:val="24"/>
        </w:rPr>
        <w:t xml:space="preserve">7.3. Перечень учебно-методического обеспечения для самостоятельной работы обучающихся по дисциплине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4. Подвижные игры и «Веселые старты» в профессионально-педагогической подготовке будущих учителей</w:t>
      </w: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: </w:t>
      </w: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Учебно-методическое пособие / Н.И. Кулакова, В.А. Кузнецов, Е.Ю. Брюсов, А.Б. Смирнов, С.В. Лемаев. – Н.Новгород: НГПУ им. К.Минина, 2012. - 82 с.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 </w:t>
      </w:r>
    </w:p>
    <w:p w:rsidR="000A0627" w:rsidRDefault="000A0627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i/>
          <w:iCs/>
          <w:color w:val="000000"/>
          <w:sz w:val="24"/>
          <w:szCs w:val="24"/>
        </w:rPr>
      </w:pP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eLiBRARy.ru Научнаяэлектроннаябиблиотека LiBRARy.ru </w:t>
      </w:r>
    </w:p>
    <w:p w:rsidR="004315E8" w:rsidRPr="00C8654A" w:rsidRDefault="00190EB0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0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http://www.basket.ru/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сайтФедерациибаскетболаРоссии</w:t>
      </w:r>
    </w:p>
    <w:p w:rsidR="004315E8" w:rsidRPr="00C8654A" w:rsidRDefault="00190EB0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1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http://www.vollev.ru/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сайтФедерацииволейболаРоссии</w:t>
      </w:r>
    </w:p>
    <w:p w:rsidR="004315E8" w:rsidRPr="00C8654A" w:rsidRDefault="00190EB0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2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http://www.russwimming.ru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 / сайтФедерацииплаванияРоссии</w:t>
      </w:r>
    </w:p>
    <w:p w:rsidR="004315E8" w:rsidRPr="00C8654A" w:rsidRDefault="00190EB0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3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http://www.rusathletics.com/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сайтФедерациилегкойатлетикиРоссии</w:t>
      </w:r>
    </w:p>
    <w:p w:rsidR="004315E8" w:rsidRPr="00C8654A" w:rsidRDefault="00190EB0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4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http://www.rusfootball.info/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сайтфутболаРоссии</w:t>
      </w:r>
    </w:p>
    <w:p w:rsidR="004315E8" w:rsidRPr="00C8654A" w:rsidRDefault="00190EB0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hyperlink r:id="rId25" w:history="1">
        <w:r w:rsidR="004315E8" w:rsidRPr="00C8654A">
          <w:rPr>
            <w:rStyle w:val="af5"/>
            <w:rFonts w:ascii="Times New Roman" w:eastAsiaTheme="minorHAnsi" w:hAnsi="Times New Roman"/>
            <w:sz w:val="24"/>
            <w:szCs w:val="24"/>
          </w:rPr>
          <w:t>http://www.afkonline.ru/biblio.html</w:t>
        </w:r>
      </w:hyperlink>
      <w:r w:rsidR="004315E8" w:rsidRPr="00C8654A">
        <w:rPr>
          <w:rFonts w:ascii="Times New Roman" w:eastAsiaTheme="minorHAnsi" w:hAnsi="Times New Roman"/>
          <w:color w:val="000000"/>
          <w:sz w:val="24"/>
          <w:szCs w:val="24"/>
        </w:rPr>
        <w:t>ежеквартальныйжурналАдаптивнаяфизическая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культура (АФК) - интернет-версия </w:t>
      </w:r>
    </w:p>
    <w:p w:rsidR="000A0627" w:rsidRDefault="000A0627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bCs/>
          <w:color w:val="000000"/>
          <w:sz w:val="24"/>
          <w:szCs w:val="24"/>
        </w:rPr>
      </w:pP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Фонд оценочных средств представлен в Приложении 1. </w:t>
      </w:r>
    </w:p>
    <w:p w:rsidR="000A0627" w:rsidRDefault="000A0627" w:rsidP="000A06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color w:val="000000"/>
          <w:sz w:val="24"/>
          <w:szCs w:val="24"/>
        </w:rPr>
      </w:pPr>
    </w:p>
    <w:p w:rsidR="004315E8" w:rsidRPr="000A0627" w:rsidRDefault="004315E8" w:rsidP="000A06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b/>
          <w:color w:val="000000"/>
          <w:sz w:val="24"/>
          <w:szCs w:val="24"/>
        </w:rPr>
      </w:pPr>
      <w:r w:rsidRPr="000A0627">
        <w:rPr>
          <w:rFonts w:ascii="Times New Roman" w:eastAsiaTheme="minorHAnsi" w:hAnsi="Times New Roman"/>
          <w:b/>
          <w:color w:val="000000"/>
          <w:sz w:val="24"/>
          <w:szCs w:val="24"/>
        </w:rPr>
        <w:t xml:space="preserve">9. Материально-техническое обеспечение образовательного процесса по дисциплине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A0627">
        <w:rPr>
          <w:rFonts w:ascii="Times New Roman" w:eastAsiaTheme="minorHAnsi" w:hAnsi="Times New Roman"/>
          <w:color w:val="000000"/>
          <w:sz w:val="24"/>
          <w:szCs w:val="24"/>
        </w:rPr>
        <w:t xml:space="preserve">9.1. Описание материально-технической базы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Технические средства обучения: аудио и видео аппаратура, орг.- и мультимедийная техника.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0A0627">
        <w:rPr>
          <w:rFonts w:ascii="Times New Roman" w:eastAsiaTheme="minorHAnsi" w:hAnsi="Times New Roman"/>
          <w:color w:val="000000"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компьютерная тестовая система Moodle; </w:t>
      </w:r>
    </w:p>
    <w:p w:rsidR="004315E8" w:rsidRPr="00C8654A" w:rsidRDefault="004315E8" w:rsidP="00C8654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 xml:space="preserve">- табличный редактор MSExcel; </w:t>
      </w:r>
    </w:p>
    <w:p w:rsidR="00DB597C" w:rsidRPr="000A0627" w:rsidRDefault="004315E8" w:rsidP="000A062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C8654A">
        <w:rPr>
          <w:rFonts w:ascii="Times New Roman" w:eastAsiaTheme="minorHAnsi" w:hAnsi="Times New Roman"/>
          <w:color w:val="000000"/>
          <w:sz w:val="24"/>
          <w:szCs w:val="24"/>
        </w:rPr>
        <w:t>- ЭИОС Мининского университета.</w:t>
      </w:r>
    </w:p>
    <w:sectPr w:rsidR="00DB597C" w:rsidRPr="000A0627" w:rsidSect="00081070">
      <w:pgSz w:w="11906" w:h="16838"/>
      <w:pgMar w:top="720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427F" w:rsidRDefault="00F5427F" w:rsidP="00CA7167">
      <w:pPr>
        <w:spacing w:after="0" w:line="240" w:lineRule="auto"/>
      </w:pPr>
      <w:r>
        <w:separator/>
      </w:r>
    </w:p>
  </w:endnote>
  <w:endnote w:type="continuationSeparator" w:id="1">
    <w:p w:rsidR="00F5427F" w:rsidRDefault="00F5427F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4DA" w:rsidRDefault="008844DA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44DA" w:rsidRDefault="008844DA">
    <w:pPr>
      <w:pStyle w:val="ae"/>
      <w:jc w:val="right"/>
    </w:pPr>
  </w:p>
  <w:p w:rsidR="008844DA" w:rsidRDefault="008844DA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427F" w:rsidRDefault="00F5427F" w:rsidP="00CA7167">
      <w:pPr>
        <w:spacing w:after="0" w:line="240" w:lineRule="auto"/>
      </w:pPr>
      <w:r>
        <w:separator/>
      </w:r>
    </w:p>
  </w:footnote>
  <w:footnote w:type="continuationSeparator" w:id="1">
    <w:p w:rsidR="00F5427F" w:rsidRDefault="00F5427F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4">
    <w:nsid w:val="3E895417"/>
    <w:multiLevelType w:val="hybridMultilevel"/>
    <w:tmpl w:val="89BA2914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5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9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2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2"/>
  </w:num>
  <w:num w:numId="2">
    <w:abstractNumId w:val="28"/>
  </w:num>
  <w:num w:numId="3">
    <w:abstractNumId w:val="7"/>
  </w:num>
  <w:num w:numId="4">
    <w:abstractNumId w:val="5"/>
  </w:num>
  <w:num w:numId="5">
    <w:abstractNumId w:val="26"/>
  </w:num>
  <w:num w:numId="6">
    <w:abstractNumId w:val="30"/>
  </w:num>
  <w:num w:numId="7">
    <w:abstractNumId w:val="10"/>
  </w:num>
  <w:num w:numId="8">
    <w:abstractNumId w:val="3"/>
  </w:num>
  <w:num w:numId="9">
    <w:abstractNumId w:val="33"/>
  </w:num>
  <w:num w:numId="10">
    <w:abstractNumId w:val="20"/>
  </w:num>
  <w:num w:numId="11">
    <w:abstractNumId w:val="8"/>
  </w:num>
  <w:num w:numId="12">
    <w:abstractNumId w:val="16"/>
  </w:num>
  <w:num w:numId="13">
    <w:abstractNumId w:val="13"/>
  </w:num>
  <w:num w:numId="14">
    <w:abstractNumId w:val="29"/>
  </w:num>
  <w:num w:numId="15">
    <w:abstractNumId w:val="6"/>
  </w:num>
  <w:num w:numId="16">
    <w:abstractNumId w:val="21"/>
  </w:num>
  <w:num w:numId="17">
    <w:abstractNumId w:val="2"/>
  </w:num>
  <w:num w:numId="18">
    <w:abstractNumId w:val="15"/>
  </w:num>
  <w:num w:numId="19">
    <w:abstractNumId w:val="17"/>
  </w:num>
  <w:num w:numId="20">
    <w:abstractNumId w:val="23"/>
  </w:num>
  <w:num w:numId="21">
    <w:abstractNumId w:val="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25"/>
  </w:num>
  <w:num w:numId="26">
    <w:abstractNumId w:val="9"/>
  </w:num>
  <w:num w:numId="27">
    <w:abstractNumId w:val="32"/>
  </w:num>
  <w:num w:numId="28">
    <w:abstractNumId w:val="0"/>
  </w:num>
  <w:num w:numId="29">
    <w:abstractNumId w:val="18"/>
  </w:num>
  <w:num w:numId="30">
    <w:abstractNumId w:val="27"/>
  </w:num>
  <w:num w:numId="31">
    <w:abstractNumId w:val="12"/>
  </w:num>
  <w:num w:numId="32">
    <w:abstractNumId w:val="19"/>
  </w:num>
  <w:num w:numId="33">
    <w:abstractNumId w:val="24"/>
  </w:num>
  <w:num w:numId="34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C424B7"/>
    <w:rsid w:val="00010033"/>
    <w:rsid w:val="00020B20"/>
    <w:rsid w:val="00024CDE"/>
    <w:rsid w:val="000254CD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81070"/>
    <w:rsid w:val="000A0627"/>
    <w:rsid w:val="000A2B7F"/>
    <w:rsid w:val="000A3063"/>
    <w:rsid w:val="000A7767"/>
    <w:rsid w:val="000B07DC"/>
    <w:rsid w:val="000B6F07"/>
    <w:rsid w:val="000E26C3"/>
    <w:rsid w:val="000F359C"/>
    <w:rsid w:val="000F605D"/>
    <w:rsid w:val="001017E7"/>
    <w:rsid w:val="001444E1"/>
    <w:rsid w:val="0014613F"/>
    <w:rsid w:val="001869AC"/>
    <w:rsid w:val="00186A21"/>
    <w:rsid w:val="00190EB0"/>
    <w:rsid w:val="001A3634"/>
    <w:rsid w:val="001B2564"/>
    <w:rsid w:val="001C4F99"/>
    <w:rsid w:val="001F37E8"/>
    <w:rsid w:val="002154A5"/>
    <w:rsid w:val="0022609C"/>
    <w:rsid w:val="00242947"/>
    <w:rsid w:val="002508F5"/>
    <w:rsid w:val="00283884"/>
    <w:rsid w:val="002861AF"/>
    <w:rsid w:val="0029039B"/>
    <w:rsid w:val="002A0B87"/>
    <w:rsid w:val="002B0124"/>
    <w:rsid w:val="002C330B"/>
    <w:rsid w:val="002C4E8B"/>
    <w:rsid w:val="002D299C"/>
    <w:rsid w:val="002E69A6"/>
    <w:rsid w:val="002F4740"/>
    <w:rsid w:val="00305D70"/>
    <w:rsid w:val="00321F07"/>
    <w:rsid w:val="00323346"/>
    <w:rsid w:val="00323FE3"/>
    <w:rsid w:val="00324F2D"/>
    <w:rsid w:val="003335B7"/>
    <w:rsid w:val="00334A9D"/>
    <w:rsid w:val="00335FD8"/>
    <w:rsid w:val="00351C65"/>
    <w:rsid w:val="0035720D"/>
    <w:rsid w:val="0036521D"/>
    <w:rsid w:val="00367247"/>
    <w:rsid w:val="0039618F"/>
    <w:rsid w:val="00397F06"/>
    <w:rsid w:val="003A36FE"/>
    <w:rsid w:val="003A4747"/>
    <w:rsid w:val="003B2F18"/>
    <w:rsid w:val="003B6FB1"/>
    <w:rsid w:val="003C3305"/>
    <w:rsid w:val="003C53D2"/>
    <w:rsid w:val="003D132B"/>
    <w:rsid w:val="003D3B48"/>
    <w:rsid w:val="003D4CF6"/>
    <w:rsid w:val="003F0E0A"/>
    <w:rsid w:val="0041524A"/>
    <w:rsid w:val="004315E8"/>
    <w:rsid w:val="00442F3F"/>
    <w:rsid w:val="004551EE"/>
    <w:rsid w:val="00463B74"/>
    <w:rsid w:val="00466E62"/>
    <w:rsid w:val="0048222B"/>
    <w:rsid w:val="00487B77"/>
    <w:rsid w:val="004A0C1B"/>
    <w:rsid w:val="004B2ECB"/>
    <w:rsid w:val="004D1D18"/>
    <w:rsid w:val="004D5381"/>
    <w:rsid w:val="004E13F8"/>
    <w:rsid w:val="004F6BF2"/>
    <w:rsid w:val="00503E05"/>
    <w:rsid w:val="00510D7C"/>
    <w:rsid w:val="00523570"/>
    <w:rsid w:val="005518A7"/>
    <w:rsid w:val="005673D0"/>
    <w:rsid w:val="00587D1E"/>
    <w:rsid w:val="00591B64"/>
    <w:rsid w:val="005A5053"/>
    <w:rsid w:val="005C2AB8"/>
    <w:rsid w:val="005C2EE8"/>
    <w:rsid w:val="005C45D8"/>
    <w:rsid w:val="005D1F37"/>
    <w:rsid w:val="005D7CE0"/>
    <w:rsid w:val="005E4A23"/>
    <w:rsid w:val="005E5A5A"/>
    <w:rsid w:val="005E6815"/>
    <w:rsid w:val="005F0B3A"/>
    <w:rsid w:val="006020D2"/>
    <w:rsid w:val="00602418"/>
    <w:rsid w:val="006618A3"/>
    <w:rsid w:val="00663200"/>
    <w:rsid w:val="00673EA3"/>
    <w:rsid w:val="006925C1"/>
    <w:rsid w:val="00695872"/>
    <w:rsid w:val="006B1B76"/>
    <w:rsid w:val="006C10A5"/>
    <w:rsid w:val="006E62D8"/>
    <w:rsid w:val="006F53B0"/>
    <w:rsid w:val="00700750"/>
    <w:rsid w:val="007023A8"/>
    <w:rsid w:val="00702A5B"/>
    <w:rsid w:val="007243BC"/>
    <w:rsid w:val="0073305F"/>
    <w:rsid w:val="007331E9"/>
    <w:rsid w:val="007371CA"/>
    <w:rsid w:val="00737E4D"/>
    <w:rsid w:val="0076486C"/>
    <w:rsid w:val="00771F0D"/>
    <w:rsid w:val="00783103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23A45"/>
    <w:rsid w:val="00832081"/>
    <w:rsid w:val="00834163"/>
    <w:rsid w:val="008403B1"/>
    <w:rsid w:val="00852B82"/>
    <w:rsid w:val="008542F1"/>
    <w:rsid w:val="00860C86"/>
    <w:rsid w:val="0086709B"/>
    <w:rsid w:val="008710D2"/>
    <w:rsid w:val="00873D11"/>
    <w:rsid w:val="008844DA"/>
    <w:rsid w:val="00887FF9"/>
    <w:rsid w:val="008915F8"/>
    <w:rsid w:val="00892674"/>
    <w:rsid w:val="008A06A1"/>
    <w:rsid w:val="008C0096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D1D48"/>
    <w:rsid w:val="009F7ED5"/>
    <w:rsid w:val="00A1013E"/>
    <w:rsid w:val="00A15E7A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F2F"/>
    <w:rsid w:val="00AB3AAE"/>
    <w:rsid w:val="00AD6D75"/>
    <w:rsid w:val="00AF5849"/>
    <w:rsid w:val="00B0005B"/>
    <w:rsid w:val="00B051C3"/>
    <w:rsid w:val="00B138A1"/>
    <w:rsid w:val="00B30DB9"/>
    <w:rsid w:val="00B353BD"/>
    <w:rsid w:val="00B36731"/>
    <w:rsid w:val="00B45F98"/>
    <w:rsid w:val="00B51BCF"/>
    <w:rsid w:val="00B5595E"/>
    <w:rsid w:val="00B72C60"/>
    <w:rsid w:val="00B74E70"/>
    <w:rsid w:val="00B8017D"/>
    <w:rsid w:val="00B8111B"/>
    <w:rsid w:val="00B86D85"/>
    <w:rsid w:val="00BB1488"/>
    <w:rsid w:val="00BF24EF"/>
    <w:rsid w:val="00BF292C"/>
    <w:rsid w:val="00C12476"/>
    <w:rsid w:val="00C12AB6"/>
    <w:rsid w:val="00C1734C"/>
    <w:rsid w:val="00C25B2B"/>
    <w:rsid w:val="00C3317C"/>
    <w:rsid w:val="00C424B7"/>
    <w:rsid w:val="00C5329F"/>
    <w:rsid w:val="00C642EC"/>
    <w:rsid w:val="00C77E3D"/>
    <w:rsid w:val="00C821EE"/>
    <w:rsid w:val="00C8654A"/>
    <w:rsid w:val="00C86A25"/>
    <w:rsid w:val="00C95685"/>
    <w:rsid w:val="00C97173"/>
    <w:rsid w:val="00C978C4"/>
    <w:rsid w:val="00CA4DB0"/>
    <w:rsid w:val="00CA7167"/>
    <w:rsid w:val="00CB5348"/>
    <w:rsid w:val="00CB54AF"/>
    <w:rsid w:val="00CC3E9E"/>
    <w:rsid w:val="00CD3425"/>
    <w:rsid w:val="00CE0784"/>
    <w:rsid w:val="00CF752F"/>
    <w:rsid w:val="00D06F18"/>
    <w:rsid w:val="00D137A2"/>
    <w:rsid w:val="00D13C86"/>
    <w:rsid w:val="00D16354"/>
    <w:rsid w:val="00D216D1"/>
    <w:rsid w:val="00D418C6"/>
    <w:rsid w:val="00D441B7"/>
    <w:rsid w:val="00D474ED"/>
    <w:rsid w:val="00D6125B"/>
    <w:rsid w:val="00D8032E"/>
    <w:rsid w:val="00D83CDC"/>
    <w:rsid w:val="00DA677D"/>
    <w:rsid w:val="00DB597C"/>
    <w:rsid w:val="00DE0C70"/>
    <w:rsid w:val="00DE0EDF"/>
    <w:rsid w:val="00DF1F2E"/>
    <w:rsid w:val="00E06916"/>
    <w:rsid w:val="00E112E2"/>
    <w:rsid w:val="00E124C4"/>
    <w:rsid w:val="00E1504E"/>
    <w:rsid w:val="00E222AB"/>
    <w:rsid w:val="00E24E3D"/>
    <w:rsid w:val="00E2789B"/>
    <w:rsid w:val="00E322FA"/>
    <w:rsid w:val="00E42E4D"/>
    <w:rsid w:val="00E6258F"/>
    <w:rsid w:val="00E66689"/>
    <w:rsid w:val="00E7086A"/>
    <w:rsid w:val="00E84327"/>
    <w:rsid w:val="00EA6A2F"/>
    <w:rsid w:val="00EA6A56"/>
    <w:rsid w:val="00EC10F8"/>
    <w:rsid w:val="00EC70CD"/>
    <w:rsid w:val="00ED0D2D"/>
    <w:rsid w:val="00ED17CE"/>
    <w:rsid w:val="00ED73F9"/>
    <w:rsid w:val="00ED74B9"/>
    <w:rsid w:val="00EE012B"/>
    <w:rsid w:val="00EE48B9"/>
    <w:rsid w:val="00EE4A96"/>
    <w:rsid w:val="00EE6033"/>
    <w:rsid w:val="00EF1598"/>
    <w:rsid w:val="00F00857"/>
    <w:rsid w:val="00F166CA"/>
    <w:rsid w:val="00F22FDF"/>
    <w:rsid w:val="00F24925"/>
    <w:rsid w:val="00F31787"/>
    <w:rsid w:val="00F3497A"/>
    <w:rsid w:val="00F525D1"/>
    <w:rsid w:val="00F5427F"/>
    <w:rsid w:val="00F61F6A"/>
    <w:rsid w:val="00F64DE1"/>
    <w:rsid w:val="00F660A8"/>
    <w:rsid w:val="00F67CFB"/>
    <w:rsid w:val="00F74C29"/>
    <w:rsid w:val="00F77C11"/>
    <w:rsid w:val="00F77EAE"/>
    <w:rsid w:val="00FC2A4E"/>
    <w:rsid w:val="00FC2FF0"/>
    <w:rsid w:val="00FC358D"/>
    <w:rsid w:val="00FC696E"/>
    <w:rsid w:val="00FE3164"/>
    <w:rsid w:val="00FF14F4"/>
    <w:rsid w:val="00FF1D4F"/>
    <w:rsid w:val="00FF69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  <w:style w:type="table" w:customStyle="1" w:styleId="21">
    <w:name w:val="Сетка таблицы21"/>
    <w:basedOn w:val="a1"/>
    <w:next w:val="a3"/>
    <w:uiPriority w:val="59"/>
    <w:rsid w:val="00B801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basedOn w:val="a0"/>
    <w:uiPriority w:val="99"/>
    <w:unhideWhenUsed/>
    <w:rsid w:val="004315E8"/>
    <w:rPr>
      <w:color w:val="0000FF" w:themeColor="hyperlink"/>
      <w:u w:val="single"/>
    </w:rPr>
  </w:style>
  <w:style w:type="table" w:customStyle="1" w:styleId="21">
    <w:name w:val="Сетка таблицы21"/>
    <w:basedOn w:val="a1"/>
    <w:next w:val="a3"/>
    <w:uiPriority w:val="59"/>
    <w:rsid w:val="00B801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5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9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0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indow.edu.ru/resource/576/41576" TargetMode="External"/><Relationship Id="rId18" Type="http://schemas.openxmlformats.org/officeDocument/2006/relationships/hyperlink" Target="http://window.edu.ru/resource/945/29945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vollev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indow.edu.ru/resource/905/25905" TargetMode="External"/><Relationship Id="rId17" Type="http://schemas.openxmlformats.org/officeDocument/2006/relationships/hyperlink" Target="http://window.edu.ru/resource/194/65194" TargetMode="External"/><Relationship Id="rId25" Type="http://schemas.openxmlformats.org/officeDocument/2006/relationships/hyperlink" Target="http://www.afkonline.ru/biblio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indow.edu.ru/resource/756/25756" TargetMode="External"/><Relationship Id="rId20" Type="http://schemas.openxmlformats.org/officeDocument/2006/relationships/hyperlink" Target="http://www.basket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463939" TargetMode="External"/><Relationship Id="rId24" Type="http://schemas.openxmlformats.org/officeDocument/2006/relationships/hyperlink" Target="http://www.rusfootball.info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indow.edu.ru/resource/913/58913" TargetMode="External"/><Relationship Id="rId23" Type="http://schemas.openxmlformats.org/officeDocument/2006/relationships/hyperlink" Target="http://www.rusathletics.com/" TargetMode="External"/><Relationship Id="rId28" Type="http://schemas.microsoft.com/office/2007/relationships/stylesWithEffects" Target="stylesWithEffects.xml"/><Relationship Id="rId10" Type="http://schemas.openxmlformats.org/officeDocument/2006/relationships/hyperlink" Target="http://biblioclub.ru/index.php?page=book&amp;id=475389" TargetMode="External"/><Relationship Id="rId19" Type="http://schemas.openxmlformats.org/officeDocument/2006/relationships/hyperlink" Target="http://window.edu.ru/resource/909/25909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indow.edu.ru/resource/343/58343" TargetMode="External"/><Relationship Id="rId22" Type="http://schemas.openxmlformats.org/officeDocument/2006/relationships/hyperlink" Target="http://www.russwimming.ru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1C9D5A-B634-4273-A8B4-0D23D040B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7</Pages>
  <Words>1944</Words>
  <Characters>11084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cp:lastPrinted>2019-10-10T14:34:00Z</cp:lastPrinted>
  <dcterms:created xsi:type="dcterms:W3CDTF">2019-09-01T16:08:00Z</dcterms:created>
  <dcterms:modified xsi:type="dcterms:W3CDTF">2021-09-16T21:24:00Z</dcterms:modified>
</cp:coreProperties>
</file>